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DABA87D" w14:textId="78F51642" w:rsidR="000A7407" w:rsidRDefault="000A7407"/>
    <w:p w14:paraId="6D63DDAE" w14:textId="3C896235" w:rsidR="0007355D" w:rsidRPr="0007355D" w:rsidRDefault="0007355D" w:rsidP="0007355D">
      <w:pPr>
        <w:pStyle w:val="a3"/>
        <w:numPr>
          <w:ilvl w:val="0"/>
          <w:numId w:val="1"/>
        </w:numPr>
        <w:ind w:firstLineChars="0"/>
        <w:outlineLvl w:val="0"/>
        <w:rPr>
          <w:b/>
        </w:rPr>
      </w:pPr>
      <w:r w:rsidRPr="0007355D">
        <w:rPr>
          <w:rFonts w:hint="eastAsia"/>
          <w:b/>
        </w:rPr>
        <w:t>简介</w:t>
      </w:r>
    </w:p>
    <w:p w14:paraId="6A9561D7" w14:textId="0140BBF9" w:rsidR="0007355D" w:rsidRDefault="0007355D" w:rsidP="00FB0F41">
      <w:pPr>
        <w:pStyle w:val="a3"/>
        <w:ind w:left="360"/>
      </w:pPr>
      <w:r>
        <w:rPr>
          <w:rFonts w:hint="eastAsia"/>
        </w:rPr>
        <w:t>我们将考虑另一种强化学习问题，即智能体并不完全了解环境动态特性，而是必须通过互动来了解这些信息。</w:t>
      </w:r>
    </w:p>
    <w:p w14:paraId="6EF03A3B" w14:textId="6C104CE7" w:rsidR="00F24BFD" w:rsidRPr="00F24BFD" w:rsidRDefault="00F24BFD" w:rsidP="0007355D">
      <w:pPr>
        <w:pStyle w:val="1"/>
        <w:rPr>
          <w:b w:val="0"/>
        </w:rPr>
      </w:pPr>
      <w:r w:rsidRPr="00F24BFD">
        <w:rPr>
          <w:b w:val="0"/>
        </w:rPr>
        <w:t>2</w:t>
      </w:r>
      <w:r w:rsidRPr="00F24BFD">
        <w:rPr>
          <w:rFonts w:hint="eastAsia"/>
          <w:b w:val="0"/>
        </w:rPr>
        <w:t>-</w:t>
      </w:r>
      <w:r w:rsidR="0069710A">
        <w:rPr>
          <w:b w:val="0"/>
        </w:rPr>
        <w:t xml:space="preserve"> </w:t>
      </w:r>
      <w:r w:rsidRPr="00F24BFD">
        <w:rPr>
          <w:rFonts w:hint="eastAsia"/>
          <w:b w:val="0"/>
        </w:rPr>
        <w:t>M</w:t>
      </w:r>
      <w:r w:rsidRPr="00F24BFD">
        <w:rPr>
          <w:b w:val="0"/>
        </w:rPr>
        <w:t>C</w:t>
      </w:r>
      <w:r w:rsidRPr="00F24BFD">
        <w:rPr>
          <w:rFonts w:hint="eastAsia"/>
          <w:b w:val="0"/>
        </w:rPr>
        <w:t>预测状态值</w:t>
      </w:r>
    </w:p>
    <w:p w14:paraId="77DA55DA" w14:textId="7ED76A73" w:rsidR="00CF3AC3" w:rsidRDefault="00FB0F41">
      <w:r w:rsidRPr="00FB0F41">
        <w:rPr>
          <w:rFonts w:hint="eastAsia"/>
        </w:rPr>
        <w:t>蒙特卡洛</w:t>
      </w:r>
      <w:r w:rsidR="00D41A43">
        <w:rPr>
          <w:rFonts w:hint="eastAsia"/>
        </w:rPr>
        <w:t xml:space="preserve"> </w:t>
      </w:r>
      <w:r w:rsidR="00CF3AC3">
        <w:rPr>
          <w:rFonts w:hint="eastAsia"/>
        </w:rPr>
        <w:t>预测方法</w:t>
      </w:r>
    </w:p>
    <w:p w14:paraId="636DFD01" w14:textId="77777777" w:rsidR="00CF3AC3" w:rsidRDefault="00CF3AC3" w:rsidP="00CF3AC3">
      <w:pPr>
        <w:ind w:firstLine="420"/>
      </w:pPr>
      <w:r>
        <w:rPr>
          <w:rFonts w:hint="eastAsia"/>
        </w:rPr>
        <w:t>给定策略后</w:t>
      </w:r>
      <w:r>
        <w:t xml:space="preserve"> 智能体如何估算该策略的值函数？</w:t>
      </w:r>
    </w:p>
    <w:p w14:paraId="0D8FEFB9" w14:textId="77777777" w:rsidR="00CF3AC3" w:rsidRDefault="00CF3AC3" w:rsidP="00CF3AC3">
      <w:pPr>
        <w:ind w:firstLine="420"/>
      </w:pPr>
      <w:r>
        <w:rPr>
          <w:rFonts w:hint="eastAsia"/>
        </w:rPr>
        <w:t>注意</w:t>
      </w:r>
      <w:r>
        <w:t xml:space="preserve"> 智能体不了解该环境的动态特性</w:t>
      </w:r>
    </w:p>
    <w:p w14:paraId="51635252" w14:textId="77777777" w:rsidR="00CF3AC3" w:rsidRDefault="00CF3AC3"/>
    <w:p w14:paraId="1D6FE853" w14:textId="3FB0AC9A" w:rsidR="00563148" w:rsidRDefault="00563148">
      <w:pPr>
        <w:rPr>
          <w:b/>
        </w:rPr>
      </w:pPr>
      <w:r>
        <w:t>离线策略方法</w:t>
      </w:r>
      <w:r>
        <w:rPr>
          <w:rFonts w:hint="eastAsia"/>
        </w:rPr>
        <w:t>（off</w:t>
      </w:r>
      <w:r>
        <w:t>-Policy Method</w:t>
      </w:r>
      <w:r>
        <w:rPr>
          <w:rFonts w:hint="eastAsia"/>
        </w:rPr>
        <w:t>）</w:t>
      </w:r>
    </w:p>
    <w:p w14:paraId="2B0D73AC" w14:textId="4CF8AB42" w:rsidR="002D2E05" w:rsidRPr="00CF3AC3" w:rsidRDefault="00563148" w:rsidP="002D2E05">
      <w:pPr>
        <w:rPr>
          <w:b/>
        </w:rPr>
      </w:pPr>
      <w:r>
        <w:rPr>
          <w:noProof/>
        </w:rPr>
        <w:drawing>
          <wp:inline distT="0" distB="0" distL="0" distR="0" wp14:anchorId="0E0BA89E" wp14:editId="3C343097">
            <wp:extent cx="3849654" cy="206248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52994" cy="206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63AA6" w14:textId="773FB04C" w:rsidR="00F24BFD" w:rsidRDefault="002D2E05" w:rsidP="002D2E05">
      <w:r>
        <w:rPr>
          <w:rFonts w:hint="eastAsia"/>
        </w:rPr>
        <w:t>智能</w:t>
      </w:r>
      <w:proofErr w:type="gramStart"/>
      <w:r>
        <w:rPr>
          <w:rFonts w:hint="eastAsia"/>
        </w:rPr>
        <w:t>体需要</w:t>
      </w:r>
      <w:proofErr w:type="gramEnd"/>
      <w:r>
        <w:rPr>
          <w:rFonts w:hint="eastAsia"/>
        </w:rPr>
        <w:t>遵守一个策略</w:t>
      </w:r>
      <w:r w:rsidR="009E0C9B">
        <w:rPr>
          <w:rFonts w:hint="eastAsia"/>
        </w:rPr>
        <w:t>，</w:t>
      </w:r>
      <w:r>
        <w:rPr>
          <w:rFonts w:hint="eastAsia"/>
        </w:rPr>
        <w:t>一个策略来进行评估，另一个策略来与环境互动，</w:t>
      </w:r>
      <w:r w:rsidR="009E0C9B">
        <w:rPr>
          <w:rFonts w:hint="eastAsia"/>
        </w:rPr>
        <w:t>通过与环境互动</w:t>
      </w:r>
      <w:r w:rsidR="00CF3AC3">
        <w:rPr>
          <w:rFonts w:hint="eastAsia"/>
        </w:rPr>
        <w:t xml:space="preserve"> </w:t>
      </w:r>
      <w:r w:rsidR="009E0C9B">
        <w:rPr>
          <w:rFonts w:hint="eastAsia"/>
        </w:rPr>
        <w:t>估算</w:t>
      </w:r>
      <w:r w:rsidR="00CF3AC3">
        <w:rPr>
          <w:rFonts w:hint="eastAsia"/>
        </w:rPr>
        <w:t xml:space="preserve"> </w:t>
      </w:r>
      <w:r w:rsidR="009E0C9B">
        <w:rPr>
          <w:rFonts w:hint="eastAsia"/>
        </w:rPr>
        <w:t>值函数</w:t>
      </w:r>
      <w:r w:rsidR="009E0C9B">
        <w:t>,</w:t>
      </w:r>
      <w:r w:rsidR="009E0C9B">
        <w:rPr>
          <w:rFonts w:hint="eastAsia"/>
        </w:rPr>
        <w:t>此方法</w:t>
      </w:r>
      <w:r>
        <w:rPr>
          <w:rFonts w:hint="eastAsia"/>
        </w:rPr>
        <w:t>称之为</w:t>
      </w:r>
      <w:r w:rsidR="009E0C9B">
        <w:rPr>
          <w:rFonts w:hint="eastAsia"/>
        </w:rPr>
        <w:t xml:space="preserve"> </w:t>
      </w:r>
      <w:r>
        <w:rPr>
          <w:rFonts w:hint="eastAsia"/>
        </w:rPr>
        <w:t>针对预测问题的</w:t>
      </w:r>
      <w:r>
        <w:t xml:space="preserve"> 离线策略方法</w:t>
      </w:r>
    </w:p>
    <w:p w14:paraId="4C414403" w14:textId="7EDB0B7E" w:rsidR="002D2E05" w:rsidRDefault="002D2E05" w:rsidP="002D2E05"/>
    <w:p w14:paraId="3454C9E6" w14:textId="33D25067" w:rsidR="002D2E05" w:rsidRDefault="002D2E05" w:rsidP="002D2E05"/>
    <w:p w14:paraId="10D36A72" w14:textId="3536125B" w:rsidR="00563148" w:rsidRDefault="00563148">
      <w:pPr>
        <w:widowControl/>
        <w:jc w:val="left"/>
      </w:pPr>
      <w:r w:rsidRPr="00563148">
        <w:rPr>
          <w:rFonts w:hint="eastAsia"/>
        </w:rPr>
        <w:t>异同策略方法</w:t>
      </w:r>
      <w:r>
        <w:rPr>
          <w:rFonts w:hint="eastAsia"/>
        </w:rPr>
        <w:t>（On</w:t>
      </w:r>
      <w:r>
        <w:t>-Policy Method</w:t>
      </w:r>
      <w:r>
        <w:rPr>
          <w:rFonts w:hint="eastAsia"/>
        </w:rPr>
        <w:t>）</w:t>
      </w:r>
    </w:p>
    <w:p w14:paraId="3421095A" w14:textId="16C82ED5" w:rsidR="00563148" w:rsidRDefault="00563148" w:rsidP="00563148">
      <w:pPr>
        <w:widowControl/>
        <w:ind w:firstLine="420"/>
        <w:jc w:val="left"/>
      </w:pPr>
      <w:r w:rsidRPr="00563148">
        <w:rPr>
          <w:rFonts w:hint="eastAsia"/>
        </w:rPr>
        <w:t>异同策略方法</w:t>
      </w:r>
      <w:r>
        <w:rPr>
          <w:rFonts w:hint="eastAsia"/>
        </w:rPr>
        <w:t>，即智能体通过遵循某个策略与环境互动,并计算该策略的值函数</w:t>
      </w:r>
    </w:p>
    <w:p w14:paraId="4477A167" w14:textId="343FFCF9" w:rsidR="00563148" w:rsidRDefault="00563148" w:rsidP="002D2E05">
      <w:r>
        <w:rPr>
          <w:noProof/>
        </w:rPr>
        <w:lastRenderedPageBreak/>
        <w:drawing>
          <wp:inline distT="0" distB="0" distL="0" distR="0" wp14:anchorId="15D8A8BD" wp14:editId="28E67D35">
            <wp:extent cx="4323708" cy="2865120"/>
            <wp:effectExtent l="0" t="0" r="127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25729" cy="286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DC35B" w14:textId="74AC2CA2" w:rsidR="002D2E05" w:rsidRDefault="002D2E05" w:rsidP="002D2E05"/>
    <w:p w14:paraId="0C3933FF" w14:textId="63AEB345" w:rsidR="002D2E05" w:rsidRDefault="00B0358B" w:rsidP="002D2E05">
      <w:r>
        <w:rPr>
          <w:noProof/>
        </w:rPr>
        <w:drawing>
          <wp:inline distT="0" distB="0" distL="0" distR="0" wp14:anchorId="2230AD57" wp14:editId="7D5FEA5B">
            <wp:extent cx="5274310" cy="275336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54FA" w14:textId="058115CA" w:rsidR="00B0358B" w:rsidRDefault="00B0358B" w:rsidP="002D2E05">
      <w:r>
        <w:rPr>
          <w:noProof/>
        </w:rPr>
        <w:drawing>
          <wp:inline distT="0" distB="0" distL="0" distR="0" wp14:anchorId="3281373F" wp14:editId="4108B128">
            <wp:extent cx="5274310" cy="214947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9A15" w14:textId="09E1B5CC" w:rsidR="00B0358B" w:rsidRDefault="006B590A" w:rsidP="002D2E05">
      <w:r>
        <w:rPr>
          <w:noProof/>
        </w:rPr>
        <w:lastRenderedPageBreak/>
        <w:drawing>
          <wp:inline distT="0" distB="0" distL="0" distR="0" wp14:anchorId="3EF6502D" wp14:editId="7ACF9DB2">
            <wp:extent cx="5274310" cy="25488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852FC" w14:textId="77777777" w:rsidR="006B590A" w:rsidRDefault="006B590A" w:rsidP="006B590A">
      <w:r>
        <w:rPr>
          <w:rFonts w:hint="eastAsia"/>
        </w:rPr>
        <w:t>蒙特卡罗预测算法会对这些值取平均值</w:t>
      </w:r>
    </w:p>
    <w:p w14:paraId="3307F79A" w14:textId="23450CAD" w:rsidR="006B590A" w:rsidRDefault="006B590A" w:rsidP="006B590A">
      <w:r>
        <w:rPr>
          <w:rFonts w:hint="eastAsia"/>
        </w:rPr>
        <w:t>状态的值定义为，该状态之后的预期回报，因此智能体体验的平均回报是个很好的估值</w:t>
      </w:r>
    </w:p>
    <w:p w14:paraId="414BBE8C" w14:textId="11D9CF03" w:rsidR="00B0358B" w:rsidRPr="006B590A" w:rsidRDefault="00B0358B" w:rsidP="002D2E05"/>
    <w:p w14:paraId="6BE76ADF" w14:textId="327DBDB9" w:rsidR="00B0358B" w:rsidRDefault="006B590A" w:rsidP="002D2E05">
      <w:r>
        <w:rPr>
          <w:rFonts w:hint="eastAsia"/>
        </w:rPr>
        <w:t>计算Y的状态值</w:t>
      </w:r>
    </w:p>
    <w:p w14:paraId="1CE41F80" w14:textId="5BF307E9" w:rsidR="006B590A" w:rsidRDefault="006B590A" w:rsidP="002D2E05">
      <w:r>
        <w:rPr>
          <w:noProof/>
        </w:rPr>
        <w:drawing>
          <wp:inline distT="0" distB="0" distL="0" distR="0" wp14:anchorId="3A089893" wp14:editId="6D9082B3">
            <wp:extent cx="2931160" cy="2235953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52899" cy="225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34B4A" w14:textId="6234F81D" w:rsidR="006B590A" w:rsidRDefault="006B590A" w:rsidP="002D2E05">
      <w:r>
        <w:rPr>
          <w:rFonts w:hint="eastAsia"/>
        </w:rPr>
        <w:t>方法一</w:t>
      </w:r>
    </w:p>
    <w:p w14:paraId="251F6294" w14:textId="64D025A0" w:rsidR="006B590A" w:rsidRDefault="006B590A" w:rsidP="002D2E05">
      <w:r>
        <w:rPr>
          <w:noProof/>
        </w:rPr>
        <w:drawing>
          <wp:inline distT="0" distB="0" distL="0" distR="0" wp14:anchorId="20405F7E" wp14:editId="31A36480">
            <wp:extent cx="4445000" cy="201593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64240" cy="202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A818" w14:textId="77777777" w:rsidR="006B590A" w:rsidRDefault="006B590A" w:rsidP="006B590A">
      <w:r>
        <w:rPr>
          <w:rFonts w:hint="eastAsia"/>
        </w:rPr>
        <w:t>第一种方式是，在每个阶段</w:t>
      </w:r>
      <w:r>
        <w:t xml:space="preserve"> 我们只考虑该状态的首次访问，并对这些回报取平均值</w:t>
      </w:r>
    </w:p>
    <w:p w14:paraId="0552798B" w14:textId="27F4131C" w:rsidR="00B0358B" w:rsidRDefault="006B590A" w:rsidP="006B590A">
      <w:r>
        <w:rPr>
          <w:rFonts w:hint="eastAsia"/>
        </w:rPr>
        <w:t>这种方式则表示使用的是 首次经历</w:t>
      </w:r>
      <w:r>
        <w:t xml:space="preserve"> MC 方法</w:t>
      </w:r>
      <w:r>
        <w:rPr>
          <w:rFonts w:hint="eastAsia"/>
        </w:rPr>
        <w:t>（</w:t>
      </w:r>
      <w:r w:rsidR="00087078">
        <w:rPr>
          <w:rFonts w:hint="eastAsia"/>
        </w:rPr>
        <w:t>first</w:t>
      </w:r>
      <w:r w:rsidR="00087078">
        <w:t>-visit MC method</w:t>
      </w:r>
      <w:r>
        <w:rPr>
          <w:rFonts w:hint="eastAsia"/>
        </w:rPr>
        <w:t>）</w:t>
      </w:r>
    </w:p>
    <w:p w14:paraId="3AFA1ACC" w14:textId="77777777" w:rsidR="00D11B94" w:rsidRDefault="00D11B94" w:rsidP="002D2E05"/>
    <w:p w14:paraId="49468535" w14:textId="75042486" w:rsidR="00B0358B" w:rsidRDefault="00D11B94" w:rsidP="002D2E05">
      <w:r>
        <w:rPr>
          <w:rFonts w:hint="eastAsia"/>
        </w:rPr>
        <w:lastRenderedPageBreak/>
        <w:t>方法二</w:t>
      </w:r>
    </w:p>
    <w:p w14:paraId="58DFD274" w14:textId="553B0083" w:rsidR="00B0358B" w:rsidRDefault="00CF3AC3" w:rsidP="002D2E05">
      <w:r>
        <w:rPr>
          <w:noProof/>
        </w:rPr>
        <w:drawing>
          <wp:inline distT="0" distB="0" distL="0" distR="0" wp14:anchorId="538F91C2" wp14:editId="512E7755">
            <wp:extent cx="4656164" cy="22098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68310" cy="221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8C12" w14:textId="560B0E29" w:rsidR="00B0358B" w:rsidRDefault="00CF3AC3" w:rsidP="002D2E05">
      <w:r>
        <w:rPr>
          <w:noProof/>
        </w:rPr>
        <w:drawing>
          <wp:inline distT="0" distB="0" distL="0" distR="0" wp14:anchorId="012B2945" wp14:editId="0C9AF9CA">
            <wp:extent cx="2692400" cy="797412"/>
            <wp:effectExtent l="0" t="0" r="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32111" cy="83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5E088" w14:textId="6A0BCC2F" w:rsidR="00B0358B" w:rsidRDefault="00CF3AC3" w:rsidP="00CF3AC3">
      <w:r>
        <w:rPr>
          <w:rFonts w:hint="eastAsia"/>
        </w:rPr>
        <w:t>所有阶段中状态</w:t>
      </w:r>
      <w:r>
        <w:t xml:space="preserve"> Y 的 所有访问之后 的 回报 取平均值</w:t>
      </w:r>
    </w:p>
    <w:p w14:paraId="13994F10" w14:textId="65E6CAD4" w:rsidR="00B0358B" w:rsidRDefault="00FB0F41" w:rsidP="002D2E05">
      <w:r>
        <w:rPr>
          <w:noProof/>
        </w:rPr>
        <w:drawing>
          <wp:inline distT="0" distB="0" distL="0" distR="0" wp14:anchorId="62000CFE" wp14:editId="54F12229">
            <wp:extent cx="3223090" cy="2280920"/>
            <wp:effectExtent l="0" t="0" r="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32640" cy="228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4DE73" w14:textId="0BB49CF1" w:rsidR="00F24BFD" w:rsidRPr="00F24BFD" w:rsidRDefault="00F24BFD" w:rsidP="0007355D">
      <w:pPr>
        <w:pStyle w:val="1"/>
        <w:rPr>
          <w:b w:val="0"/>
        </w:rPr>
      </w:pPr>
      <w:r w:rsidRPr="00F24BFD">
        <w:rPr>
          <w:b w:val="0"/>
        </w:rPr>
        <w:t>3</w:t>
      </w:r>
      <w:r w:rsidRPr="00F24BFD">
        <w:rPr>
          <w:rFonts w:hint="eastAsia"/>
          <w:b w:val="0"/>
        </w:rPr>
        <w:t>-MC预测动作值</w:t>
      </w:r>
    </w:p>
    <w:p w14:paraId="2AF58A97" w14:textId="3B5A2C89" w:rsidR="00F24BFD" w:rsidRDefault="00893198">
      <w:r>
        <w:rPr>
          <w:noProof/>
        </w:rPr>
        <w:drawing>
          <wp:inline distT="0" distB="0" distL="0" distR="0" wp14:anchorId="0D6B651B" wp14:editId="00EE9E2C">
            <wp:extent cx="3149600" cy="118422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75448" cy="119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50273" w14:textId="4C4B9FE3" w:rsidR="00893198" w:rsidRDefault="00893198"/>
    <w:p w14:paraId="0C41A474" w14:textId="434FCBF0" w:rsidR="00893198" w:rsidRDefault="00893198">
      <w:r>
        <w:rPr>
          <w:noProof/>
        </w:rPr>
        <w:lastRenderedPageBreak/>
        <w:drawing>
          <wp:inline distT="0" distB="0" distL="0" distR="0" wp14:anchorId="674F914C" wp14:editId="2CE8A6D3">
            <wp:extent cx="3443737" cy="1508760"/>
            <wp:effectExtent l="0" t="0" r="444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51622" cy="15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2886" w14:textId="5DE35E3D" w:rsidR="00893198" w:rsidRDefault="00893198" w:rsidP="00893198">
      <w:r>
        <w:rPr>
          <w:rFonts w:hint="eastAsia"/>
        </w:rPr>
        <w:t>我们不再查看每个状态的经历，而是查看每个潜在状态动作对的经历，然后计算每个状态动作</w:t>
      </w:r>
      <w:proofErr w:type="gramStart"/>
      <w:r>
        <w:rPr>
          <w:rFonts w:hint="eastAsia"/>
        </w:rPr>
        <w:t>对之后</w:t>
      </w:r>
      <w:proofErr w:type="gramEnd"/>
      <w:r>
        <w:rPr>
          <w:rFonts w:hint="eastAsia"/>
        </w:rPr>
        <w:t>的回报</w:t>
      </w:r>
      <w:r>
        <w:t xml:space="preserve"> 并</w:t>
      </w:r>
      <w:proofErr w:type="gramStart"/>
      <w:r>
        <w:t>像之前</w:t>
      </w:r>
      <w:proofErr w:type="gramEnd"/>
      <w:r>
        <w:t>一样取平均值</w:t>
      </w:r>
      <w:r>
        <w:rPr>
          <w:rFonts w:hint="eastAsia"/>
        </w:rPr>
        <w:t>。</w:t>
      </w:r>
    </w:p>
    <w:p w14:paraId="76A321D3" w14:textId="251DF1AD" w:rsidR="00893198" w:rsidRDefault="00B33062" w:rsidP="00893198">
      <w:r>
        <w:rPr>
          <w:noProof/>
        </w:rPr>
        <w:drawing>
          <wp:inline distT="0" distB="0" distL="0" distR="0" wp14:anchorId="3AC5139C" wp14:editId="3962FA02">
            <wp:extent cx="3505670" cy="15494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18420" cy="15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D3040" w14:textId="7A2A8DD5" w:rsidR="00B33062" w:rsidRDefault="00B33062" w:rsidP="00893198">
      <w:r>
        <w:rPr>
          <w:rFonts w:hint="eastAsia"/>
        </w:rPr>
        <w:t>与MC预测状态值法相同</w:t>
      </w:r>
    </w:p>
    <w:p w14:paraId="22299A1D" w14:textId="4E305025" w:rsidR="00B33062" w:rsidRDefault="00B33062" w:rsidP="00893198"/>
    <w:p w14:paraId="2E7F7C66" w14:textId="46571605" w:rsidR="00A37935" w:rsidRDefault="00A37935" w:rsidP="00893198">
      <w:r>
        <w:rPr>
          <w:rFonts w:hint="eastAsia"/>
        </w:rPr>
        <w:t>动作值随机策略</w:t>
      </w:r>
    </w:p>
    <w:p w14:paraId="0ED0A824" w14:textId="06500B03" w:rsidR="00A37935" w:rsidRDefault="00A37935" w:rsidP="00893198">
      <w:r>
        <w:rPr>
          <w:noProof/>
        </w:rPr>
        <w:drawing>
          <wp:inline distT="0" distB="0" distL="0" distR="0" wp14:anchorId="5B737F3B" wp14:editId="580B8D15">
            <wp:extent cx="3672377" cy="1971040"/>
            <wp:effectExtent l="0" t="0" r="444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78009" cy="197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AA19E" w14:textId="77777777" w:rsidR="00A37935" w:rsidRDefault="00A37935" w:rsidP="00A37935">
      <w:r>
        <w:rPr>
          <w:rFonts w:hint="eastAsia"/>
        </w:rPr>
        <w:t>使用随机性策略</w:t>
      </w:r>
      <w:r>
        <w:t>,在每个状态 都有一定</w:t>
      </w:r>
      <w:proofErr w:type="gramStart"/>
      <w:r>
        <w:t>的非零概率</w:t>
      </w:r>
      <w:proofErr w:type="gramEnd"/>
      <w:r>
        <w:t>经历每个动作</w:t>
      </w:r>
    </w:p>
    <w:p w14:paraId="5416FDF1" w14:textId="3CA1B3B2" w:rsidR="00A37935" w:rsidRDefault="00A37935" w:rsidP="00A37935">
      <w:r>
        <w:rPr>
          <w:rFonts w:hint="eastAsia"/>
        </w:rPr>
        <w:t>例如</w:t>
      </w:r>
      <w:r w:rsidR="007D19D1">
        <w:rPr>
          <w:rFonts w:hint="eastAsia"/>
        </w:rPr>
        <w:t xml:space="preserve"> </w:t>
      </w:r>
      <w:r>
        <w:t>智能</w:t>
      </w:r>
      <w:proofErr w:type="gramStart"/>
      <w:r>
        <w:t>体遇到</w:t>
      </w:r>
      <w:proofErr w:type="gramEnd"/>
      <w:r>
        <w:t>状态 X,择向上动作的概率是 90% 否则选择向下动作</w:t>
      </w:r>
    </w:p>
    <w:p w14:paraId="3B2CA481" w14:textId="5EFA2AC5" w:rsidR="00A37935" w:rsidRDefault="00A37935" w:rsidP="007D19D1">
      <w:pPr>
        <w:ind w:firstLineChars="200" w:firstLine="420"/>
      </w:pPr>
      <w:r>
        <w:rPr>
          <w:rFonts w:hint="eastAsia"/>
        </w:rPr>
        <w:t>如果遇到状态</w:t>
      </w:r>
      <w:r>
        <w:t xml:space="preserve"> Y,选择向下动作的概率是 80% 否则选择向上动作</w:t>
      </w:r>
    </w:p>
    <w:p w14:paraId="43F4CF84" w14:textId="77777777" w:rsidR="007D19D1" w:rsidRDefault="007D19D1" w:rsidP="007D19D1">
      <w:pPr>
        <w:ind w:firstLineChars="200" w:firstLine="420"/>
      </w:pPr>
      <w:r>
        <w:rPr>
          <w:rFonts w:hint="eastAsia"/>
        </w:rPr>
        <w:t>对于这种策略</w:t>
      </w:r>
      <w:r>
        <w:t>,每个状态动作对最终都会被智能体经历</w:t>
      </w:r>
    </w:p>
    <w:p w14:paraId="3E47A587" w14:textId="77777777" w:rsidR="007D19D1" w:rsidRPr="007D19D1" w:rsidRDefault="007D19D1" w:rsidP="007D19D1">
      <w:pPr>
        <w:ind w:firstLineChars="200" w:firstLine="420"/>
      </w:pPr>
    </w:p>
    <w:p w14:paraId="4B85D21F" w14:textId="2A2CA857" w:rsidR="00893198" w:rsidRDefault="00A37935" w:rsidP="00893198">
      <w:r>
        <w:rPr>
          <w:noProof/>
        </w:rPr>
        <w:drawing>
          <wp:inline distT="0" distB="0" distL="0" distR="0" wp14:anchorId="65F6C66D" wp14:editId="1F1867BA">
            <wp:extent cx="3668022" cy="1524000"/>
            <wp:effectExtent l="0" t="0" r="889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95306" cy="153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A9B6" w14:textId="77777777" w:rsidR="007D19D1" w:rsidRDefault="007D19D1" w:rsidP="007D19D1">
      <w:r>
        <w:rPr>
          <w:rFonts w:hint="eastAsia"/>
        </w:rPr>
        <w:lastRenderedPageBreak/>
        <w:t>此外</w:t>
      </w:r>
      <w:r>
        <w:t xml:space="preserve"> 如果阶段数量达到无穷次,每个状态动作对的经历次数也会达到无穷</w:t>
      </w:r>
    </w:p>
    <w:p w14:paraId="0E42C83B" w14:textId="7A6465B5" w:rsidR="007D19D1" w:rsidRPr="007D19D1" w:rsidRDefault="007D19D1" w:rsidP="007D19D1">
      <w:r>
        <w:rPr>
          <w:rFonts w:hint="eastAsia"/>
        </w:rPr>
        <w:t>这样就保证我们能够</w:t>
      </w:r>
      <w:r>
        <w:t>,为每个状态动作对,计算一个完美的动作值函数</w:t>
      </w:r>
    </w:p>
    <w:p w14:paraId="30E3C095" w14:textId="2B518CDB" w:rsidR="00F24BFD" w:rsidRDefault="00A5314D">
      <w:r>
        <w:rPr>
          <w:noProof/>
        </w:rPr>
        <w:drawing>
          <wp:inline distT="0" distB="0" distL="0" distR="0" wp14:anchorId="0D777F2C" wp14:editId="21736D6B">
            <wp:extent cx="3882837" cy="2672080"/>
            <wp:effectExtent l="0" t="0" r="381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90639" cy="267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E054" w14:textId="2C5FD970" w:rsidR="00F24BFD" w:rsidRPr="00F24BFD" w:rsidRDefault="00F24BFD" w:rsidP="0007355D">
      <w:pPr>
        <w:pStyle w:val="1"/>
        <w:rPr>
          <w:b w:val="0"/>
        </w:rPr>
      </w:pPr>
      <w:r w:rsidRPr="00F24BFD">
        <w:rPr>
          <w:b w:val="0"/>
        </w:rPr>
        <w:t>4</w:t>
      </w:r>
      <w:r w:rsidRPr="00F24BFD">
        <w:rPr>
          <w:rFonts w:hint="eastAsia"/>
          <w:b w:val="0"/>
        </w:rPr>
        <w:t>-广义策略迭代</w:t>
      </w:r>
    </w:p>
    <w:p w14:paraId="74257833" w14:textId="00EB4546" w:rsidR="00F24BFD" w:rsidRDefault="00B2639F">
      <w:r>
        <w:rPr>
          <w:noProof/>
        </w:rPr>
        <w:drawing>
          <wp:inline distT="0" distB="0" distL="0" distR="0" wp14:anchorId="5CCD37A4" wp14:editId="39CAA9B0">
            <wp:extent cx="3601720" cy="1726276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2150" cy="174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A865C" w14:textId="77777777" w:rsidR="00DF07DE" w:rsidRDefault="00DF07DE" w:rsidP="00DF07DE">
      <w:r>
        <w:rPr>
          <w:rFonts w:hint="eastAsia"/>
        </w:rPr>
        <w:t>动态规划中的控制算法是</w:t>
      </w:r>
      <w:r>
        <w:t xml:space="preserve"> </w:t>
      </w:r>
    </w:p>
    <w:p w14:paraId="2871358A" w14:textId="68BBC5A4" w:rsidR="00DF07DE" w:rsidRDefault="00DF07DE" w:rsidP="00DF07DE">
      <w:pPr>
        <w:ind w:firstLine="420"/>
      </w:pPr>
      <w:r>
        <w:rPr>
          <w:rFonts w:hint="eastAsia"/>
        </w:rPr>
        <w:t>1、策略迭代</w:t>
      </w:r>
      <w:r>
        <w:t>,即执行一系列的评估和完善步骤,使评估步骤不断接近收敛效果</w:t>
      </w:r>
    </w:p>
    <w:p w14:paraId="1A1FB8DD" w14:textId="72B3DA53" w:rsidR="00DF07DE" w:rsidRDefault="00DF07DE" w:rsidP="00DF07DE">
      <w:pPr>
        <w:ind w:firstLine="420"/>
      </w:pPr>
      <w:r>
        <w:t>2</w:t>
      </w:r>
      <w:r>
        <w:rPr>
          <w:rFonts w:hint="eastAsia"/>
        </w:rPr>
        <w:t>、截断策略迭代</w:t>
      </w:r>
      <w:r>
        <w:t>,有所不同,不再强制评估步骤达到收敛效果,而是只对状态空间执行一定数量的循环过程</w:t>
      </w:r>
    </w:p>
    <w:p w14:paraId="6A72E883" w14:textId="20F3B743" w:rsidR="00B2639F" w:rsidRDefault="00DF07DE" w:rsidP="00DF07DE">
      <w:pPr>
        <w:ind w:firstLine="420"/>
      </w:pPr>
      <w:r>
        <w:t>3</w:t>
      </w:r>
      <w:r>
        <w:rPr>
          <w:rFonts w:hint="eastAsia"/>
        </w:rPr>
        <w:t>、值迭代</w:t>
      </w:r>
      <w:r>
        <w:t>,是指仅完成一次评估步骤然后进入完善步骤</w:t>
      </w:r>
    </w:p>
    <w:p w14:paraId="4EC529EB" w14:textId="5F085EA7" w:rsidR="00B2639F" w:rsidRDefault="00B2639F"/>
    <w:p w14:paraId="5F240BE6" w14:textId="04E97197" w:rsidR="00DF07DE" w:rsidRDefault="00DF07DE"/>
    <w:p w14:paraId="0AB76B13" w14:textId="5C1CAD0D" w:rsidR="00DF07DE" w:rsidRPr="00DF07DE" w:rsidRDefault="00DF07DE">
      <w:pPr>
        <w:rPr>
          <w:b/>
        </w:rPr>
      </w:pPr>
      <w:r w:rsidRPr="00DF07DE">
        <w:rPr>
          <w:rFonts w:hint="eastAsia"/>
          <w:b/>
        </w:rPr>
        <w:t>广义策略迭代（G</w:t>
      </w:r>
      <w:r w:rsidRPr="00DF07DE">
        <w:rPr>
          <w:b/>
        </w:rPr>
        <w:t>eneralized Policy Iteration</w:t>
      </w:r>
      <w:r w:rsidRPr="00DF07DE">
        <w:rPr>
          <w:rFonts w:hint="eastAsia"/>
          <w:b/>
        </w:rPr>
        <w:t>）</w:t>
      </w:r>
    </w:p>
    <w:p w14:paraId="1E6538CF" w14:textId="5327AD5A" w:rsidR="00B2639F" w:rsidRDefault="00DF07DE">
      <w:r>
        <w:rPr>
          <w:noProof/>
        </w:rPr>
        <w:lastRenderedPageBreak/>
        <w:drawing>
          <wp:inline distT="0" distB="0" distL="0" distR="0" wp14:anchorId="16FC69F1" wp14:editId="72812228">
            <wp:extent cx="3317240" cy="1977724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31674" cy="198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24989" w14:textId="16B80054" w:rsidR="00DF07DE" w:rsidRDefault="00DF07DE" w:rsidP="00DF07DE">
      <w:r>
        <w:rPr>
          <w:rFonts w:hint="eastAsia"/>
        </w:rPr>
        <w:t>广义策略迭代,即不对策略评估周期次数进行限制,并且不对收敛接近程度进行限制.</w:t>
      </w:r>
    </w:p>
    <w:p w14:paraId="61B0C9F6" w14:textId="77777777" w:rsidR="00F24BFD" w:rsidRPr="0072021E" w:rsidRDefault="00F24BFD"/>
    <w:p w14:paraId="57ABFE55" w14:textId="5640BAEE" w:rsidR="00F24BFD" w:rsidRPr="00F24BFD" w:rsidRDefault="00F24BFD" w:rsidP="0007355D">
      <w:pPr>
        <w:pStyle w:val="1"/>
        <w:rPr>
          <w:b w:val="0"/>
        </w:rPr>
      </w:pPr>
      <w:r w:rsidRPr="00F24BFD">
        <w:rPr>
          <w:b w:val="0"/>
        </w:rPr>
        <w:t>5</w:t>
      </w:r>
      <w:r w:rsidRPr="00F24BFD">
        <w:rPr>
          <w:rFonts w:hint="eastAsia"/>
          <w:b w:val="0"/>
        </w:rPr>
        <w:t>-M</w:t>
      </w:r>
      <w:r w:rsidRPr="00F24BFD">
        <w:rPr>
          <w:b w:val="0"/>
        </w:rPr>
        <w:t>C</w:t>
      </w:r>
      <w:r w:rsidRPr="00F24BFD">
        <w:rPr>
          <w:rFonts w:hint="eastAsia"/>
          <w:b w:val="0"/>
        </w:rPr>
        <w:t>控制-增量均值</w:t>
      </w:r>
    </w:p>
    <w:p w14:paraId="0C503121" w14:textId="7517EED3" w:rsidR="00F24BFD" w:rsidRDefault="0072021E" w:rsidP="0072021E">
      <w:pPr>
        <w:ind w:firstLineChars="900" w:firstLine="1890"/>
      </w:pPr>
      <w:r>
        <w:rPr>
          <w:noProof/>
        </w:rPr>
        <w:drawing>
          <wp:inline distT="0" distB="0" distL="0" distR="0" wp14:anchorId="3232087E" wp14:editId="0489915B">
            <wp:extent cx="2778760" cy="1660364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21154" cy="16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5F0D7" w14:textId="170A35E3" w:rsidR="0072021E" w:rsidRDefault="0072021E">
      <w:r>
        <w:rPr>
          <w:noProof/>
        </w:rPr>
        <w:drawing>
          <wp:inline distT="0" distB="0" distL="0" distR="0" wp14:anchorId="46771140" wp14:editId="323DA893">
            <wp:extent cx="2474651" cy="1102360"/>
            <wp:effectExtent l="0" t="0" r="1905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05820" cy="1116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002B5F3" wp14:editId="1371FD2C">
            <wp:extent cx="2306049" cy="112776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32263" cy="11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C620B" w14:textId="0B6D5E83" w:rsidR="0072021E" w:rsidRDefault="0072021E">
      <w:r>
        <w:rPr>
          <w:noProof/>
        </w:rPr>
        <w:drawing>
          <wp:inline distT="0" distB="0" distL="0" distR="0" wp14:anchorId="4F05962D" wp14:editId="4D0015E7">
            <wp:extent cx="2474595" cy="1538800"/>
            <wp:effectExtent l="0" t="0" r="1905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16357" cy="156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A2F596E" wp14:editId="25A3FB4E">
            <wp:extent cx="2405517" cy="1559560"/>
            <wp:effectExtent l="0" t="0" r="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52107" cy="158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17059" w14:textId="77777777" w:rsidR="0053754E" w:rsidRDefault="0053754E"/>
    <w:p w14:paraId="7DCF7D29" w14:textId="2206816B" w:rsidR="0053754E" w:rsidRDefault="0053754E">
      <w:r>
        <w:rPr>
          <w:rFonts w:hint="eastAsia"/>
        </w:rPr>
        <w:t>MC增量均指</w:t>
      </w:r>
    </w:p>
    <w:p w14:paraId="7900877A" w14:textId="6B41B0E5" w:rsidR="0072021E" w:rsidRDefault="00EF4187">
      <w:r>
        <w:rPr>
          <w:noProof/>
        </w:rPr>
        <w:lastRenderedPageBreak/>
        <w:drawing>
          <wp:inline distT="0" distB="0" distL="0" distR="0" wp14:anchorId="3060FD84" wp14:editId="7AB92F2B">
            <wp:extent cx="4780280" cy="2794731"/>
            <wp:effectExtent l="0" t="0" r="127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71194" cy="284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7FD2F" w14:textId="77777777" w:rsidR="00F24BFD" w:rsidRDefault="00F24BFD"/>
    <w:p w14:paraId="68CC3CFC" w14:textId="3F58FBC5" w:rsidR="00F24BFD" w:rsidRPr="00F24BFD" w:rsidRDefault="00F24BFD" w:rsidP="0007355D">
      <w:pPr>
        <w:pStyle w:val="1"/>
        <w:rPr>
          <w:b w:val="0"/>
        </w:rPr>
      </w:pPr>
      <w:r w:rsidRPr="00F24BFD">
        <w:rPr>
          <w:b w:val="0"/>
        </w:rPr>
        <w:t>6</w:t>
      </w:r>
      <w:r w:rsidRPr="00F24BFD">
        <w:rPr>
          <w:rFonts w:hint="eastAsia"/>
          <w:b w:val="0"/>
        </w:rPr>
        <w:t>-MC控制-策略评估</w:t>
      </w:r>
    </w:p>
    <w:p w14:paraId="53BF8C9B" w14:textId="5B169EC1" w:rsidR="00F24BFD" w:rsidRDefault="008D6767">
      <w:r>
        <w:rPr>
          <w:noProof/>
        </w:rPr>
        <w:drawing>
          <wp:inline distT="0" distB="0" distL="0" distR="0" wp14:anchorId="0DD53399" wp14:editId="6D9F50D5">
            <wp:extent cx="3947160" cy="2109017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60082" cy="211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67ED8" w14:textId="74FD9EF3" w:rsidR="008D31CC" w:rsidRDefault="008D31CC" w:rsidP="008D31CC">
      <w:r>
        <w:rPr>
          <w:rFonts w:hint="eastAsia"/>
        </w:rPr>
        <w:t>以上是 一种不断估算</w:t>
      </w:r>
      <w:r>
        <w:t>,一系列数字的平均值的算法</w:t>
      </w:r>
    </w:p>
    <w:p w14:paraId="45512025" w14:textId="77761A3D" w:rsidR="008D31CC" w:rsidRDefault="008D31CC" w:rsidP="008D31CC">
      <w:r>
        <w:rPr>
          <w:rFonts w:hint="eastAsia"/>
        </w:rPr>
        <w:t>注意</w:t>
      </w:r>
      <w:r>
        <w:t xml:space="preserve"> 该算法侧重于</w:t>
      </w:r>
      <w:r>
        <w:rPr>
          <w:rFonts w:hint="eastAsia"/>
        </w:rPr>
        <w:t xml:space="preserve"> </w:t>
      </w:r>
      <w:r>
        <w:t>一个状态动作对</w:t>
      </w:r>
      <w:r>
        <w:rPr>
          <w:rFonts w:hint="eastAsia"/>
        </w:rPr>
        <w:t>，并经历了多次</w:t>
      </w:r>
      <w:r>
        <w:t>,该算法 按顺序查看 每次经历 并成功地更新 均值</w:t>
      </w:r>
    </w:p>
    <w:p w14:paraId="047CCC8C" w14:textId="08D98030" w:rsidR="000E4EF2" w:rsidRDefault="008D31CC" w:rsidP="008D31CC">
      <w:r>
        <w:rPr>
          <w:rFonts w:hint="eastAsia"/>
        </w:rPr>
        <w:t>这个算法目前只能更新</w:t>
      </w:r>
      <w:r>
        <w:t xml:space="preserve"> 对于 </w:t>
      </w:r>
      <w:r w:rsidRPr="008D31CC">
        <w:rPr>
          <w:b/>
        </w:rPr>
        <w:t xml:space="preserve">单个状态 动作对 </w:t>
      </w:r>
      <w:r>
        <w:t>的值函数逼近结果</w:t>
      </w:r>
    </w:p>
    <w:p w14:paraId="4D9FE904" w14:textId="445B5C6C" w:rsidR="000E4EF2" w:rsidRPr="008D31CC" w:rsidRDefault="008D31C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6F8A65B" wp14:editId="3FA8A8AA">
            <wp:extent cx="3855720" cy="2118186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66278" cy="212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C3727" w14:textId="77777777" w:rsidR="00F24BFD" w:rsidRDefault="00F24BFD"/>
    <w:p w14:paraId="38B4465D" w14:textId="09D6950B" w:rsidR="008A0365" w:rsidRPr="00571ACE" w:rsidRDefault="00F24BFD" w:rsidP="00571ACE">
      <w:pPr>
        <w:pStyle w:val="1"/>
        <w:rPr>
          <w:b w:val="0"/>
        </w:rPr>
      </w:pPr>
      <w:r w:rsidRPr="00F24BFD">
        <w:rPr>
          <w:b w:val="0"/>
        </w:rPr>
        <w:t>7</w:t>
      </w:r>
      <w:r w:rsidRPr="00F24BFD">
        <w:rPr>
          <w:rFonts w:hint="eastAsia"/>
          <w:b w:val="0"/>
        </w:rPr>
        <w:t>-MC控制-策略改进</w:t>
      </w:r>
      <w:r w:rsidR="0012412F">
        <w:rPr>
          <w:rFonts w:hint="eastAsia"/>
          <w:b w:val="0"/>
        </w:rPr>
        <w:t>-贪吃策略</w:t>
      </w:r>
    </w:p>
    <w:p w14:paraId="71EC71C8" w14:textId="28530136" w:rsidR="008A0365" w:rsidRDefault="008A0365" w:rsidP="00F24BFD">
      <w:r>
        <w:rPr>
          <w:rFonts w:hint="eastAsia"/>
        </w:rPr>
        <w:t>贪吃策略（Greedy</w:t>
      </w:r>
      <w:r>
        <w:t xml:space="preserve"> Policy</w:t>
      </w:r>
      <w:r>
        <w:rPr>
          <w:rFonts w:hint="eastAsia"/>
        </w:rPr>
        <w:t>）</w:t>
      </w:r>
    </w:p>
    <w:p w14:paraId="75572B32" w14:textId="0D5FF916" w:rsidR="0003493A" w:rsidRDefault="0003493A" w:rsidP="00F24BFD">
      <w:r>
        <w:rPr>
          <w:noProof/>
        </w:rPr>
        <w:drawing>
          <wp:inline distT="0" distB="0" distL="0" distR="0" wp14:anchorId="703AFD35" wp14:editId="12E74286">
            <wp:extent cx="3222088" cy="1651000"/>
            <wp:effectExtent l="0" t="0" r="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28792" cy="165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67740" w14:textId="77777777" w:rsidR="0003493A" w:rsidRDefault="0003493A" w:rsidP="0003493A">
      <w:r>
        <w:rPr>
          <w:rFonts w:hint="eastAsia"/>
        </w:rPr>
        <w:t>蒙特卡洛策略完善算法</w:t>
      </w:r>
      <w:r>
        <w:t>,不再始终构建贪婪策略,而是构建一个随机策略,</w:t>
      </w:r>
    </w:p>
    <w:p w14:paraId="2E39940A" w14:textId="2AF09A68" w:rsidR="0003493A" w:rsidRDefault="008A0365" w:rsidP="0003493A">
      <w:r>
        <w:rPr>
          <w:rFonts w:hint="eastAsia"/>
        </w:rPr>
        <w:t>当</w:t>
      </w:r>
      <w:r w:rsidR="0003493A">
        <w:rPr>
          <w:rFonts w:hint="eastAsia"/>
        </w:rPr>
        <w:t>以非常高的概率选择贪婪动作</w:t>
      </w:r>
      <w:r w:rsidR="0003493A">
        <w:t>,但是以很小</w:t>
      </w:r>
      <w:proofErr w:type="gramStart"/>
      <w:r w:rsidR="0003493A">
        <w:t>的非零概率</w:t>
      </w:r>
      <w:proofErr w:type="gramEnd"/>
      <w:r w:rsidR="0003493A">
        <w:t>选择 某个非贪婪动作时，</w:t>
      </w:r>
    </w:p>
    <w:p w14:paraId="0B14CC0F" w14:textId="093BCFFB" w:rsidR="0003493A" w:rsidRDefault="0003493A" w:rsidP="0003493A">
      <w:pPr>
        <w:rPr>
          <w:b/>
        </w:rPr>
      </w:pPr>
      <w:r>
        <w:rPr>
          <w:rFonts w:hint="eastAsia"/>
        </w:rPr>
        <w:t>你将设置一个很小的正数</w:t>
      </w:r>
      <w:r>
        <w:t xml:space="preserve"> </w:t>
      </w:r>
      <w:r w:rsidRPr="003861A2">
        <w:rPr>
          <w:rFonts w:ascii="Cambria" w:hAnsi="Cambria" w:cs="Cambria"/>
          <w:b/>
          <w:color w:val="FF0000"/>
        </w:rPr>
        <w:t>ϵ</w:t>
      </w:r>
      <w:r w:rsidRPr="003861A2">
        <w:rPr>
          <w:b/>
          <w:color w:val="FF0000"/>
        </w:rPr>
        <w:t xml:space="preserve">,设置得越大 </w:t>
      </w:r>
      <w:r w:rsidR="008A0365" w:rsidRPr="003861A2">
        <w:rPr>
          <w:rFonts w:hint="eastAsia"/>
          <w:b/>
          <w:color w:val="FF0000"/>
        </w:rPr>
        <w:t>又有大概率的</w:t>
      </w:r>
      <w:r w:rsidRPr="003861A2">
        <w:rPr>
          <w:b/>
          <w:color w:val="FF0000"/>
        </w:rPr>
        <w:t>可能选择 非贪婪动作</w:t>
      </w:r>
      <w:r w:rsidR="008A0365">
        <w:rPr>
          <w:rFonts w:hint="eastAsia"/>
        </w:rPr>
        <w:t>，此方法</w:t>
      </w:r>
      <w:r>
        <w:rPr>
          <w:rFonts w:hint="eastAsia"/>
        </w:rPr>
        <w:t>称之为</w:t>
      </w:r>
      <w:r>
        <w:t xml:space="preserve"> </w:t>
      </w:r>
      <w:r w:rsidRPr="008A0365">
        <w:rPr>
          <w:b/>
        </w:rPr>
        <w:t>epsilon 贪婪算法</w:t>
      </w:r>
      <w:r w:rsidRPr="008A0365">
        <w:rPr>
          <w:rFonts w:hint="eastAsia"/>
          <w:b/>
        </w:rPr>
        <w:t>(</w:t>
      </w:r>
      <w:r w:rsidR="008A0365" w:rsidRPr="008A0365">
        <w:rPr>
          <w:b/>
        </w:rPr>
        <w:t>E</w:t>
      </w:r>
      <w:r w:rsidRPr="008A0365">
        <w:rPr>
          <w:b/>
        </w:rPr>
        <w:t>ps</w:t>
      </w:r>
      <w:r w:rsidR="008A0365" w:rsidRPr="008A0365">
        <w:rPr>
          <w:b/>
        </w:rPr>
        <w:t>ilon-Greedy Policy</w:t>
      </w:r>
      <w:r w:rsidRPr="008A0365">
        <w:rPr>
          <w:b/>
        </w:rPr>
        <w:t>)</w:t>
      </w:r>
    </w:p>
    <w:p w14:paraId="56A68203" w14:textId="4CD67EE9" w:rsidR="008A0365" w:rsidRDefault="008A0365" w:rsidP="0003493A">
      <w:pPr>
        <w:rPr>
          <w:b/>
        </w:rPr>
      </w:pPr>
    </w:p>
    <w:p w14:paraId="5BCF97F8" w14:textId="3DCF2385" w:rsidR="008A0365" w:rsidRDefault="008A0365" w:rsidP="0003493A">
      <w:pPr>
        <w:rPr>
          <w:b/>
        </w:rPr>
      </w:pPr>
      <w:r>
        <w:rPr>
          <w:noProof/>
        </w:rPr>
        <w:drawing>
          <wp:inline distT="0" distB="0" distL="0" distR="0" wp14:anchorId="755A91A1" wp14:editId="23DF04FD">
            <wp:extent cx="4099560" cy="2541372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9939" cy="254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6C2A6" w14:textId="64A9A24C" w:rsidR="008A0365" w:rsidRPr="008A0365" w:rsidRDefault="008A0365" w:rsidP="008A0365">
      <w:pPr>
        <w:rPr>
          <w:b/>
        </w:rPr>
      </w:pPr>
      <w:r>
        <w:rPr>
          <w:rFonts w:ascii="Cambria" w:hAnsi="Cambria" w:cs="Cambria"/>
          <w:b/>
        </w:rPr>
        <w:lastRenderedPageBreak/>
        <w:t>1</w:t>
      </w:r>
      <w:r>
        <w:rPr>
          <w:rFonts w:ascii="Cambria" w:hAnsi="Cambria" w:cs="Cambria" w:hint="eastAsia"/>
          <w:b/>
        </w:rPr>
        <w:t>、</w:t>
      </w:r>
      <w:r w:rsidRPr="008A0365">
        <w:rPr>
          <w:rFonts w:ascii="Cambria" w:hAnsi="Cambria" w:cs="Cambria"/>
          <w:b/>
        </w:rPr>
        <w:t>ϵ</w:t>
      </w:r>
      <w:r w:rsidRPr="008A0365">
        <w:rPr>
          <w:b/>
        </w:rPr>
        <w:t xml:space="preserve"> 必须是 0 到 1 之间的数字</w:t>
      </w:r>
    </w:p>
    <w:p w14:paraId="2E602AFC" w14:textId="07D1F7E9" w:rsidR="008A0365" w:rsidRPr="008A0365" w:rsidRDefault="008A0365" w:rsidP="008A0365">
      <w:pPr>
        <w:rPr>
          <w:b/>
        </w:rPr>
      </w:pPr>
      <w:r>
        <w:rPr>
          <w:b/>
        </w:rPr>
        <w:t>2</w:t>
      </w:r>
      <w:r>
        <w:rPr>
          <w:rFonts w:hint="eastAsia"/>
          <w:b/>
        </w:rPr>
        <w:t>、</w:t>
      </w:r>
      <w:r w:rsidRPr="008A0365">
        <w:rPr>
          <w:rFonts w:hint="eastAsia"/>
          <w:b/>
        </w:rPr>
        <w:t>智能体以</w:t>
      </w:r>
      <w:r w:rsidRPr="00D2172F">
        <w:rPr>
          <w:b/>
          <w:color w:val="FF0000"/>
        </w:rPr>
        <w:t xml:space="preserve"> 1-</w:t>
      </w:r>
      <w:r w:rsidRPr="00D2172F">
        <w:rPr>
          <w:rFonts w:ascii="Cambria" w:hAnsi="Cambria" w:cs="Cambria"/>
          <w:b/>
          <w:color w:val="FF0000"/>
        </w:rPr>
        <w:t>ϵ</w:t>
      </w:r>
      <w:r w:rsidRPr="00D2172F">
        <w:rPr>
          <w:b/>
          <w:color w:val="FF0000"/>
        </w:rPr>
        <w:t xml:space="preserve"> 的概率，选择贪婪动作</w:t>
      </w:r>
      <w:r w:rsidRPr="008A0365">
        <w:rPr>
          <w:b/>
        </w:rPr>
        <w:t>，并以</w:t>
      </w:r>
      <w:r w:rsidRPr="008A0365">
        <w:rPr>
          <w:b/>
          <w:color w:val="FF0000"/>
        </w:rPr>
        <w:t xml:space="preserve"> </w:t>
      </w:r>
      <w:r w:rsidRPr="008A0365">
        <w:rPr>
          <w:rFonts w:ascii="Cambria" w:hAnsi="Cambria" w:cs="Cambria"/>
          <w:b/>
          <w:color w:val="FF0000"/>
        </w:rPr>
        <w:t>ϵ</w:t>
      </w:r>
      <w:r w:rsidRPr="008A0365">
        <w:rPr>
          <w:b/>
          <w:color w:val="FF0000"/>
        </w:rPr>
        <w:t>的概率，随机选择任何动作</w:t>
      </w:r>
    </w:p>
    <w:p w14:paraId="4E9280D7" w14:textId="39F0F8F7" w:rsidR="008A0365" w:rsidRDefault="008A0365" w:rsidP="008A0365">
      <w:pPr>
        <w:rPr>
          <w:b/>
        </w:rPr>
      </w:pPr>
      <w:r>
        <w:rPr>
          <w:b/>
        </w:rPr>
        <w:t>3</w:t>
      </w:r>
      <w:r>
        <w:rPr>
          <w:rFonts w:hint="eastAsia"/>
          <w:b/>
        </w:rPr>
        <w:t>、</w:t>
      </w:r>
      <w:r w:rsidRPr="008A0365">
        <w:rPr>
          <w:rFonts w:hint="eastAsia"/>
          <w:b/>
        </w:rPr>
        <w:t>只要将</w:t>
      </w:r>
      <w:r w:rsidRPr="00D2172F">
        <w:rPr>
          <w:b/>
          <w:color w:val="FF0000"/>
        </w:rPr>
        <w:t xml:space="preserve"> </w:t>
      </w:r>
      <w:r w:rsidRPr="00D2172F">
        <w:rPr>
          <w:rFonts w:ascii="Cambria" w:hAnsi="Cambria" w:cs="Cambria"/>
          <w:b/>
          <w:color w:val="FF0000"/>
        </w:rPr>
        <w:t>ϵ</w:t>
      </w:r>
      <w:r w:rsidRPr="00D2172F">
        <w:rPr>
          <w:b/>
          <w:color w:val="FF0000"/>
        </w:rPr>
        <w:t xml:space="preserve"> 设为一个很小的数字</w:t>
      </w:r>
      <w:r w:rsidRPr="008A0365">
        <w:rPr>
          <w:b/>
        </w:rPr>
        <w:t>，就能够构建一个 非常接近</w:t>
      </w:r>
      <w:r w:rsidRPr="00D2172F">
        <w:rPr>
          <w:b/>
          <w:color w:val="FF0000"/>
        </w:rPr>
        <w:t xml:space="preserve"> 贪婪策略的策略</w:t>
      </w:r>
      <w:r>
        <w:rPr>
          <w:rFonts w:hint="eastAsia"/>
          <w:b/>
        </w:rPr>
        <w:t>。</w:t>
      </w:r>
    </w:p>
    <w:p w14:paraId="6C8BEE86" w14:textId="1951F30F" w:rsidR="002249C4" w:rsidRDefault="002249C4" w:rsidP="002249C4">
      <w:pPr>
        <w:ind w:firstLine="420"/>
        <w:rPr>
          <w:rFonts w:ascii="Cambria" w:hAnsi="Cambria" w:cs="Cambria"/>
          <w:b/>
          <w:color w:val="FF0000"/>
        </w:rPr>
      </w:pPr>
      <w:r w:rsidRPr="00D2172F">
        <w:rPr>
          <w:rFonts w:ascii="Cambria" w:hAnsi="Cambria" w:cs="Cambria"/>
          <w:b/>
          <w:color w:val="FF0000"/>
        </w:rPr>
        <w:t>ϵ</w:t>
      </w:r>
      <w:r>
        <w:rPr>
          <w:rFonts w:ascii="Cambria" w:hAnsi="Cambria" w:cs="Cambria" w:hint="eastAsia"/>
          <w:b/>
          <w:color w:val="FF0000"/>
        </w:rPr>
        <w:t>小，</w:t>
      </w:r>
      <w:r>
        <w:rPr>
          <w:rFonts w:ascii="Cambria" w:hAnsi="Cambria" w:cs="Cambria" w:hint="eastAsia"/>
          <w:b/>
          <w:color w:val="FF0000"/>
        </w:rPr>
        <w:t xml:space="preserve"> </w:t>
      </w:r>
      <w:r>
        <w:rPr>
          <w:rFonts w:ascii="Cambria" w:hAnsi="Cambria" w:cs="Cambria" w:hint="eastAsia"/>
          <w:b/>
          <w:color w:val="FF0000"/>
        </w:rPr>
        <w:t>贪吃策略</w:t>
      </w:r>
      <w:r>
        <w:rPr>
          <w:rFonts w:ascii="Cambria" w:hAnsi="Cambria" w:cs="Cambria"/>
          <w:b/>
          <w:color w:val="FF0000"/>
        </w:rPr>
        <w:t xml:space="preserve"> </w:t>
      </w:r>
    </w:p>
    <w:p w14:paraId="140A8205" w14:textId="0FC8DA6E" w:rsidR="002249C4" w:rsidRDefault="002249C4" w:rsidP="002249C4">
      <w:pPr>
        <w:ind w:firstLine="420"/>
        <w:rPr>
          <w:rFonts w:hint="eastAsia"/>
          <w:b/>
        </w:rPr>
      </w:pPr>
      <w:r w:rsidRPr="00D2172F">
        <w:rPr>
          <w:rFonts w:ascii="Cambria" w:hAnsi="Cambria" w:cs="Cambria"/>
          <w:b/>
          <w:color w:val="FF0000"/>
        </w:rPr>
        <w:t>ϵ</w:t>
      </w:r>
      <w:r>
        <w:rPr>
          <w:rFonts w:ascii="Cambria" w:hAnsi="Cambria" w:cs="Cambria" w:hint="eastAsia"/>
          <w:b/>
          <w:color w:val="FF0000"/>
        </w:rPr>
        <w:t>大，</w:t>
      </w:r>
      <w:r>
        <w:rPr>
          <w:rFonts w:ascii="Cambria" w:hAnsi="Cambria" w:cs="Cambria" w:hint="eastAsia"/>
          <w:b/>
          <w:color w:val="FF0000"/>
        </w:rPr>
        <w:t xml:space="preserve"> </w:t>
      </w:r>
      <w:r>
        <w:rPr>
          <w:rFonts w:ascii="Cambria" w:hAnsi="Cambria" w:cs="Cambria" w:hint="eastAsia"/>
          <w:b/>
          <w:color w:val="FF0000"/>
        </w:rPr>
        <w:t>随机策略</w:t>
      </w:r>
    </w:p>
    <w:p w14:paraId="6D0C488D" w14:textId="0B483486" w:rsidR="008A0365" w:rsidRDefault="008A0365" w:rsidP="0003493A">
      <w:pPr>
        <w:rPr>
          <w:b/>
        </w:rPr>
      </w:pPr>
    </w:p>
    <w:p w14:paraId="6C13B059" w14:textId="0318FC74" w:rsidR="008A0365" w:rsidRDefault="00571ACE" w:rsidP="0003493A">
      <w:pPr>
        <w:rPr>
          <w:b/>
        </w:rPr>
      </w:pPr>
      <w:r>
        <w:rPr>
          <w:noProof/>
        </w:rPr>
        <w:drawing>
          <wp:inline distT="0" distB="0" distL="0" distR="0" wp14:anchorId="7099A390" wp14:editId="31EB4798">
            <wp:extent cx="4085783" cy="2189480"/>
            <wp:effectExtent l="0" t="0" r="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90907" cy="219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B76CB" w14:textId="61F2566C" w:rsidR="004642A8" w:rsidRDefault="005C1EA1" w:rsidP="004642A8">
      <w:pPr>
        <w:rPr>
          <w:b/>
        </w:rPr>
      </w:pPr>
      <w:r>
        <w:rPr>
          <w:noProof/>
        </w:rPr>
        <w:drawing>
          <wp:inline distT="0" distB="0" distL="0" distR="0" wp14:anchorId="669C5650" wp14:editId="2E4E96DA">
            <wp:extent cx="3175291" cy="2448560"/>
            <wp:effectExtent l="0" t="0" r="635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79284" cy="245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E4271" w14:textId="77777777" w:rsidR="004642A8" w:rsidRPr="004642A8" w:rsidRDefault="004642A8" w:rsidP="004642A8"/>
    <w:p w14:paraId="7D687C8F" w14:textId="320DE55B" w:rsidR="00F24BFD" w:rsidRPr="00F24BFD" w:rsidRDefault="00F24BFD" w:rsidP="0007355D">
      <w:pPr>
        <w:pStyle w:val="1"/>
        <w:rPr>
          <w:b w:val="0"/>
        </w:rPr>
      </w:pPr>
      <w:r w:rsidRPr="00F24BFD">
        <w:rPr>
          <w:b w:val="0"/>
        </w:rPr>
        <w:lastRenderedPageBreak/>
        <w:t>8</w:t>
      </w:r>
      <w:r w:rsidRPr="00F24BFD">
        <w:rPr>
          <w:rFonts w:hint="eastAsia"/>
          <w:b w:val="0"/>
        </w:rPr>
        <w:t>-MC控制-常量α</w:t>
      </w:r>
    </w:p>
    <w:p w14:paraId="5A24A2F5" w14:textId="7F760B98" w:rsidR="00F24BFD" w:rsidRDefault="004642A8" w:rsidP="00F24BFD">
      <w:r>
        <w:rPr>
          <w:noProof/>
        </w:rPr>
        <w:drawing>
          <wp:inline distT="0" distB="0" distL="0" distR="0" wp14:anchorId="6EA7C1A0" wp14:editId="0D41CD93">
            <wp:extent cx="4362431" cy="1888671"/>
            <wp:effectExtent l="0" t="0" r="63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71280" cy="189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5806D" w14:textId="77777777" w:rsidR="00F24BFD" w:rsidRDefault="00F24BFD" w:rsidP="00F24BFD"/>
    <w:p w14:paraId="1898188D" w14:textId="413C3183" w:rsidR="00F24BFD" w:rsidRDefault="004642A8">
      <w:r>
        <w:rPr>
          <w:rFonts w:hint="eastAsia"/>
        </w:rPr>
        <w:t>改进算法</w:t>
      </w:r>
    </w:p>
    <w:p w14:paraId="3D4437CC" w14:textId="3FFCD216" w:rsidR="004642A8" w:rsidRDefault="004642A8">
      <w:r>
        <w:rPr>
          <w:noProof/>
        </w:rPr>
        <w:drawing>
          <wp:inline distT="0" distB="0" distL="0" distR="0" wp14:anchorId="44DEBEE2" wp14:editId="3375E23D">
            <wp:extent cx="4408688" cy="1861458"/>
            <wp:effectExtent l="0" t="0" r="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25137" cy="186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71DA" w14:textId="77777777" w:rsidR="00854893" w:rsidRDefault="00854893"/>
    <w:p w14:paraId="05949D52" w14:textId="6277A077" w:rsidR="00854893" w:rsidRDefault="00854893">
      <w:r>
        <w:rPr>
          <w:noProof/>
        </w:rPr>
        <w:drawing>
          <wp:inline distT="0" distB="0" distL="0" distR="0" wp14:anchorId="69976915" wp14:editId="06B1D183">
            <wp:extent cx="4408170" cy="2408413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34625" cy="242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D0111" w14:textId="08DEB496" w:rsidR="00CC2732" w:rsidRPr="00EB2EA8" w:rsidRDefault="00CC2732" w:rsidP="00CC2732">
      <w:pPr>
        <w:rPr>
          <w:b/>
        </w:rPr>
      </w:pPr>
      <w:bookmarkStart w:id="0" w:name="_GoBack"/>
      <w:r w:rsidRPr="00EB2EA8">
        <w:rPr>
          <w:rFonts w:hint="eastAsia"/>
          <w:b/>
          <w:color w:val="FF0000"/>
        </w:rPr>
        <w:t>常量步长（表示为</w:t>
      </w:r>
      <w:r w:rsidRPr="00EB2EA8">
        <w:rPr>
          <w:b/>
          <w:color w:val="FF0000"/>
        </w:rPr>
        <w:t xml:space="preserve"> α）可以确保稍后获得的回报，比之前获得的回报更受重视</w:t>
      </w:r>
      <w:bookmarkEnd w:id="0"/>
      <w:r w:rsidR="00EB2EA8">
        <w:rPr>
          <w:rFonts w:hint="eastAsia"/>
          <w:b/>
          <w:color w:val="FF0000"/>
        </w:rPr>
        <w:t>。</w:t>
      </w:r>
    </w:p>
    <w:p w14:paraId="765EB141" w14:textId="77777777" w:rsidR="00CC2732" w:rsidRDefault="00CC2732" w:rsidP="00CC2732">
      <w:r>
        <w:rPr>
          <w:rFonts w:hint="eastAsia"/>
        </w:rPr>
        <w:t>这样的话</w:t>
      </w:r>
      <w:r>
        <w:t xml:space="preserve"> 智能体将最信任最新的回报，并逐渐忘记先前获得的回报</w:t>
      </w:r>
    </w:p>
    <w:p w14:paraId="2253EC5E" w14:textId="550A895A" w:rsidR="00CC2732" w:rsidRDefault="00CC2732" w:rsidP="00CC2732">
      <w:r>
        <w:rPr>
          <w:rFonts w:hint="eastAsia"/>
        </w:rPr>
        <w:t>这一点非常重要</w:t>
      </w:r>
      <w:r>
        <w:t xml:space="preserve"> 因为该策略不断变化，每一步都越来越优化</w:t>
      </w:r>
    </w:p>
    <w:p w14:paraId="10441731" w14:textId="1F3A6FF2" w:rsidR="00613CCA" w:rsidRDefault="00613CCA" w:rsidP="00CC2732"/>
    <w:p w14:paraId="1FE552C9" w14:textId="56B47CC0" w:rsidR="00613CCA" w:rsidRDefault="00613CCA" w:rsidP="00CC2732">
      <w:r>
        <w:rPr>
          <w:noProof/>
        </w:rPr>
        <w:lastRenderedPageBreak/>
        <w:drawing>
          <wp:inline distT="0" distB="0" distL="0" distR="0" wp14:anchorId="6522AA8A" wp14:editId="29BE3586">
            <wp:extent cx="4239071" cy="2759529"/>
            <wp:effectExtent l="0" t="0" r="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77930" cy="278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3CC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FEEDE4B" w14:textId="77777777" w:rsidR="00AF399E" w:rsidRDefault="00AF399E" w:rsidP="004642A8">
      <w:r>
        <w:separator/>
      </w:r>
    </w:p>
  </w:endnote>
  <w:endnote w:type="continuationSeparator" w:id="0">
    <w:p w14:paraId="4533E096" w14:textId="77777777" w:rsidR="00AF399E" w:rsidRDefault="00AF399E" w:rsidP="004642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F4214E3" w14:textId="77777777" w:rsidR="00AF399E" w:rsidRDefault="00AF399E" w:rsidP="004642A8">
      <w:r>
        <w:separator/>
      </w:r>
    </w:p>
  </w:footnote>
  <w:footnote w:type="continuationSeparator" w:id="0">
    <w:p w14:paraId="29EABEDF" w14:textId="77777777" w:rsidR="00AF399E" w:rsidRDefault="00AF399E" w:rsidP="004642A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8D74718"/>
    <w:multiLevelType w:val="hybridMultilevel"/>
    <w:tmpl w:val="B81A5530"/>
    <w:lvl w:ilvl="0" w:tplc="ED709A30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6B35"/>
    <w:rsid w:val="0003493A"/>
    <w:rsid w:val="0007355D"/>
    <w:rsid w:val="00087078"/>
    <w:rsid w:val="000A7407"/>
    <w:rsid w:val="000E4EF2"/>
    <w:rsid w:val="0012412F"/>
    <w:rsid w:val="00170BE4"/>
    <w:rsid w:val="001C33FE"/>
    <w:rsid w:val="002249C4"/>
    <w:rsid w:val="002A15DA"/>
    <w:rsid w:val="002D2E05"/>
    <w:rsid w:val="002E635A"/>
    <w:rsid w:val="003861A2"/>
    <w:rsid w:val="004642A8"/>
    <w:rsid w:val="0053754E"/>
    <w:rsid w:val="00563148"/>
    <w:rsid w:val="00571ACE"/>
    <w:rsid w:val="005C1EA1"/>
    <w:rsid w:val="005D7116"/>
    <w:rsid w:val="00613CCA"/>
    <w:rsid w:val="0069710A"/>
    <w:rsid w:val="006B590A"/>
    <w:rsid w:val="006B6B35"/>
    <w:rsid w:val="0072021E"/>
    <w:rsid w:val="007D19D1"/>
    <w:rsid w:val="00814F70"/>
    <w:rsid w:val="00854893"/>
    <w:rsid w:val="00893198"/>
    <w:rsid w:val="008A0365"/>
    <w:rsid w:val="008D31CC"/>
    <w:rsid w:val="008D6767"/>
    <w:rsid w:val="009E0C9B"/>
    <w:rsid w:val="00A37935"/>
    <w:rsid w:val="00A5314D"/>
    <w:rsid w:val="00AF399E"/>
    <w:rsid w:val="00B0358B"/>
    <w:rsid w:val="00B2639F"/>
    <w:rsid w:val="00B2716E"/>
    <w:rsid w:val="00B33062"/>
    <w:rsid w:val="00C430F5"/>
    <w:rsid w:val="00CC2732"/>
    <w:rsid w:val="00CF3AC3"/>
    <w:rsid w:val="00D11B94"/>
    <w:rsid w:val="00D2172F"/>
    <w:rsid w:val="00D41A43"/>
    <w:rsid w:val="00DF07DE"/>
    <w:rsid w:val="00E018E0"/>
    <w:rsid w:val="00E7114D"/>
    <w:rsid w:val="00EB2EA8"/>
    <w:rsid w:val="00EF4187"/>
    <w:rsid w:val="00F24BFD"/>
    <w:rsid w:val="00F71C1A"/>
    <w:rsid w:val="00FB0F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26ABE1F"/>
  <w15:chartTrackingRefBased/>
  <w15:docId w15:val="{51A38F78-66F7-4D8B-B645-8A165E16FE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7355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7355D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07355D"/>
    <w:rPr>
      <w:b/>
      <w:bCs/>
      <w:kern w:val="44"/>
      <w:sz w:val="44"/>
      <w:szCs w:val="44"/>
    </w:rPr>
  </w:style>
  <w:style w:type="paragraph" w:styleId="a4">
    <w:name w:val="header"/>
    <w:basedOn w:val="a"/>
    <w:link w:val="a5"/>
    <w:uiPriority w:val="99"/>
    <w:unhideWhenUsed/>
    <w:rsid w:val="004642A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4642A8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4642A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4642A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397</TotalTime>
  <Pages>12</Pages>
  <Words>237</Words>
  <Characters>1355</Characters>
  <Application>Microsoft Office Word</Application>
  <DocSecurity>0</DocSecurity>
  <Lines>11</Lines>
  <Paragraphs>3</Paragraphs>
  <ScaleCrop>false</ScaleCrop>
  <Company/>
  <LinksUpToDate>false</LinksUpToDate>
  <CharactersWithSpaces>1589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秋天的酒</dc:creator>
  <cp:keywords/>
  <dc:description/>
  <cp:lastModifiedBy>秋天的酒</cp:lastModifiedBy>
  <cp:revision>36</cp:revision>
  <dcterms:created xsi:type="dcterms:W3CDTF">2019-05-09T00:16:00Z</dcterms:created>
  <dcterms:modified xsi:type="dcterms:W3CDTF">2019-05-14T10:28:00Z</dcterms:modified>
</cp:coreProperties>
</file>